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36587" w14:textId="77777777" w:rsidR="00137056" w:rsidRPr="000941BD" w:rsidRDefault="00137056" w:rsidP="00137056">
      <w:pPr>
        <w:jc w:val="right"/>
        <w:rPr>
          <w:rFonts w:ascii="Segoe UI" w:hAnsi="Segoe UI" w:cs="Segoe UI"/>
          <w:sz w:val="18"/>
          <w:szCs w:val="18"/>
          <w:lang w:val="tr-TR"/>
        </w:rPr>
      </w:pPr>
    </w:p>
    <w:tbl>
      <w:tblPr>
        <w:tblStyle w:val="ListeTablo3-Vurgu5"/>
        <w:tblW w:w="10343" w:type="dxa"/>
        <w:tblLayout w:type="fixed"/>
        <w:tblLook w:val="0000" w:firstRow="0" w:lastRow="0" w:firstColumn="0" w:lastColumn="0" w:noHBand="0" w:noVBand="0"/>
      </w:tblPr>
      <w:tblGrid>
        <w:gridCol w:w="10343"/>
      </w:tblGrid>
      <w:tr w:rsidR="00137056" w:rsidRPr="000941BD" w14:paraId="3116CF67" w14:textId="77777777" w:rsidTr="00971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43" w:type="dxa"/>
          </w:tcPr>
          <w:p w14:paraId="0E4CBDB7" w14:textId="77777777" w:rsidR="00137056" w:rsidRPr="000941BD" w:rsidRDefault="00137056" w:rsidP="004D64AC">
            <w:pPr>
              <w:spacing w:line="288" w:lineRule="auto"/>
              <w:rPr>
                <w:rFonts w:ascii="Segoe UI" w:hAnsi="Segoe UI" w:cs="Segoe UI"/>
                <w:b/>
                <w:sz w:val="22"/>
                <w:szCs w:val="22"/>
                <w:lang w:val="tr-TR"/>
              </w:rPr>
            </w:pPr>
            <w:r w:rsidRPr="000941BD">
              <w:rPr>
                <w:rFonts w:ascii="Segoe UI" w:hAnsi="Segoe UI" w:cs="Segoe UI"/>
                <w:b/>
                <w:sz w:val="22"/>
                <w:szCs w:val="22"/>
                <w:lang w:val="tr-TR"/>
              </w:rPr>
              <w:t xml:space="preserve">Eğitim konusu </w:t>
            </w:r>
          </w:p>
        </w:tc>
      </w:tr>
      <w:tr w:rsidR="00137056" w:rsidRPr="002B2347" w14:paraId="7687C8D5" w14:textId="77777777" w:rsidTr="00971506">
        <w:trPr>
          <w:trHeight w:val="3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43" w:type="dxa"/>
          </w:tcPr>
          <w:p w14:paraId="0031040D" w14:textId="3BE535C4" w:rsidR="002B2347" w:rsidRPr="002B2347" w:rsidRDefault="002B2347" w:rsidP="002B2347">
            <w:pPr>
              <w:pStyle w:val="ListeParagraf"/>
              <w:numPr>
                <w:ilvl w:val="0"/>
                <w:numId w:val="16"/>
              </w:numPr>
              <w:spacing w:line="288" w:lineRule="auto"/>
              <w:rPr>
                <w:rFonts w:ascii="Segoe UI" w:hAnsi="Segoe UI" w:cs="Segoe UI"/>
                <w:sz w:val="22"/>
                <w:szCs w:val="22"/>
                <w:lang w:val="tr-TR"/>
              </w:rPr>
            </w:pPr>
            <w:r w:rsidRPr="002B2347">
              <w:rPr>
                <w:rFonts w:ascii="Segoe UI" w:hAnsi="Segoe UI" w:cs="Segoe UI"/>
                <w:sz w:val="22"/>
                <w:szCs w:val="22"/>
                <w:lang w:val="tr-TR"/>
              </w:rPr>
              <w:t xml:space="preserve">SKDM </w:t>
            </w:r>
            <w:r w:rsidR="00BA27F4">
              <w:rPr>
                <w:rFonts w:ascii="Segoe UI" w:hAnsi="Segoe UI" w:cs="Segoe UI"/>
                <w:sz w:val="22"/>
                <w:szCs w:val="22"/>
                <w:lang w:val="tr-TR"/>
              </w:rPr>
              <w:t>h</w:t>
            </w:r>
            <w:r w:rsidRPr="002B2347">
              <w:rPr>
                <w:rFonts w:ascii="Segoe UI" w:hAnsi="Segoe UI" w:cs="Segoe UI"/>
                <w:sz w:val="22"/>
                <w:szCs w:val="22"/>
                <w:lang w:val="tr-TR"/>
              </w:rPr>
              <w:t>akkında güncel bilgilendirme</w:t>
            </w:r>
            <w:r w:rsidR="00934251">
              <w:rPr>
                <w:rFonts w:ascii="Segoe UI" w:hAnsi="Segoe UI" w:cs="Segoe UI"/>
                <w:sz w:val="22"/>
                <w:szCs w:val="22"/>
                <w:lang w:val="tr-TR"/>
              </w:rPr>
              <w:t xml:space="preserve"> </w:t>
            </w:r>
          </w:p>
          <w:p w14:paraId="531F658E" w14:textId="75C0CACD" w:rsidR="00137056" w:rsidRPr="002B2347" w:rsidRDefault="00FC538B" w:rsidP="002B2347">
            <w:pPr>
              <w:pStyle w:val="ListeParagraf"/>
              <w:numPr>
                <w:ilvl w:val="0"/>
                <w:numId w:val="16"/>
              </w:numPr>
              <w:spacing w:line="288" w:lineRule="auto"/>
              <w:rPr>
                <w:rFonts w:ascii="Segoe UI" w:hAnsi="Segoe UI" w:cs="Segoe UI"/>
                <w:sz w:val="22"/>
                <w:szCs w:val="22"/>
                <w:lang w:val="tr-TR"/>
              </w:rPr>
            </w:pPr>
            <w:r w:rsidRPr="002B2347">
              <w:rPr>
                <w:rFonts w:ascii="Segoe UI" w:hAnsi="Segoe UI" w:cs="Segoe UI"/>
                <w:sz w:val="22"/>
                <w:szCs w:val="22"/>
                <w:lang w:val="tr-TR"/>
              </w:rPr>
              <w:t xml:space="preserve">Sektör bazında </w:t>
            </w:r>
            <w:r w:rsidR="00B758F4" w:rsidRPr="002B2347">
              <w:rPr>
                <w:rFonts w:ascii="Segoe UI" w:hAnsi="Segoe UI" w:cs="Segoe UI"/>
                <w:sz w:val="22"/>
                <w:szCs w:val="22"/>
                <w:lang w:val="tr-TR"/>
              </w:rPr>
              <w:t>SKDM uygulamaları</w:t>
            </w:r>
          </w:p>
        </w:tc>
      </w:tr>
    </w:tbl>
    <w:p w14:paraId="523081D3" w14:textId="77777777" w:rsidR="00137056" w:rsidRDefault="00137056" w:rsidP="00137056">
      <w:pPr>
        <w:rPr>
          <w:rFonts w:ascii="Segoe UI" w:hAnsi="Segoe UI" w:cs="Segoe UI"/>
          <w:sz w:val="18"/>
          <w:szCs w:val="18"/>
          <w:lang w:val="tr-TR"/>
        </w:rPr>
      </w:pPr>
    </w:p>
    <w:tbl>
      <w:tblPr>
        <w:tblStyle w:val="KlavuzTablo1Ak-Vurgu5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FC538B" w14:paraId="07C73265" w14:textId="77777777" w:rsidTr="002010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36FC4A9D" w14:textId="2AE5D2C3" w:rsidR="00FC538B" w:rsidRDefault="00201032" w:rsidP="00137056">
            <w:pPr>
              <w:rPr>
                <w:rFonts w:ascii="Segoe UI" w:hAnsi="Segoe UI" w:cs="Segoe UI"/>
                <w:sz w:val="18"/>
                <w:szCs w:val="18"/>
                <w:lang w:val="tr-TR"/>
              </w:rPr>
            </w:pPr>
            <w:r w:rsidRPr="00201032">
              <w:rPr>
                <w:rFonts w:ascii="Segoe UI" w:hAnsi="Segoe UI" w:cs="Segoe UI"/>
                <w:bCs w:val="0"/>
                <w:sz w:val="22"/>
                <w:szCs w:val="22"/>
                <w:lang w:val="tr-TR"/>
              </w:rPr>
              <w:t>Eğitim Modeli</w:t>
            </w:r>
          </w:p>
        </w:tc>
      </w:tr>
      <w:tr w:rsidR="00FC538B" w14:paraId="0FFC3B05" w14:textId="77777777" w:rsidTr="002010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7FE504F5" w14:textId="63096682" w:rsidR="00FC538B" w:rsidRDefault="00201032" w:rsidP="00137056">
            <w:pPr>
              <w:rPr>
                <w:rFonts w:ascii="Segoe UI" w:hAnsi="Segoe UI" w:cs="Segoe UI"/>
                <w:sz w:val="18"/>
                <w:szCs w:val="18"/>
                <w:lang w:val="tr-TR"/>
              </w:rPr>
            </w:pPr>
            <w:r w:rsidRPr="00201032">
              <w:rPr>
                <w:rFonts w:ascii="Segoe UI" w:hAnsi="Segoe UI" w:cs="Segoe UI"/>
                <w:b w:val="0"/>
                <w:bCs w:val="0"/>
                <w:sz w:val="22"/>
                <w:szCs w:val="22"/>
                <w:lang w:val="tr-TR"/>
              </w:rPr>
              <w:t>Eğitim tüm teorik ve uygulama saatleriyle birlikte yüz yüze(örgün) eğitim yoluyla gerçekleştirilecektir</w:t>
            </w:r>
            <w:r w:rsidRPr="00201032">
              <w:rPr>
                <w:sz w:val="24"/>
                <w:szCs w:val="24"/>
                <w:lang w:val="tr-TR"/>
              </w:rPr>
              <w:t>.</w:t>
            </w:r>
          </w:p>
        </w:tc>
      </w:tr>
    </w:tbl>
    <w:p w14:paraId="76879A3D" w14:textId="77777777" w:rsidR="00FC538B" w:rsidRPr="000941BD" w:rsidRDefault="00FC538B" w:rsidP="00137056">
      <w:pPr>
        <w:rPr>
          <w:rFonts w:ascii="Segoe UI" w:hAnsi="Segoe UI" w:cs="Segoe UI"/>
          <w:sz w:val="18"/>
          <w:szCs w:val="18"/>
          <w:lang w:val="tr-TR"/>
        </w:rPr>
      </w:pPr>
    </w:p>
    <w:tbl>
      <w:tblPr>
        <w:tblStyle w:val="ListeTablo3-Vurgu1"/>
        <w:tblW w:w="10343" w:type="dxa"/>
        <w:tblLayout w:type="fixed"/>
        <w:tblLook w:val="0000" w:firstRow="0" w:lastRow="0" w:firstColumn="0" w:lastColumn="0" w:noHBand="0" w:noVBand="0"/>
      </w:tblPr>
      <w:tblGrid>
        <w:gridCol w:w="10343"/>
      </w:tblGrid>
      <w:tr w:rsidR="00137056" w:rsidRPr="000941BD" w14:paraId="28EE2585" w14:textId="77777777" w:rsidTr="00971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43" w:type="dxa"/>
          </w:tcPr>
          <w:p w14:paraId="29F14B9A" w14:textId="77777777" w:rsidR="00137056" w:rsidRPr="000941BD" w:rsidRDefault="00137056" w:rsidP="004D64AC">
            <w:pPr>
              <w:spacing w:line="288" w:lineRule="auto"/>
              <w:rPr>
                <w:rFonts w:ascii="Segoe UI" w:hAnsi="Segoe UI" w:cs="Segoe UI"/>
                <w:b/>
                <w:sz w:val="22"/>
                <w:szCs w:val="22"/>
                <w:lang w:val="tr-TR"/>
              </w:rPr>
            </w:pPr>
            <w:r w:rsidRPr="000941BD">
              <w:rPr>
                <w:rFonts w:ascii="Segoe UI" w:hAnsi="Segoe UI" w:cs="Segoe UI"/>
                <w:b/>
                <w:sz w:val="22"/>
                <w:szCs w:val="22"/>
                <w:lang w:val="tr-TR"/>
              </w:rPr>
              <w:t xml:space="preserve">Eğitimin Amacı </w:t>
            </w:r>
          </w:p>
        </w:tc>
      </w:tr>
      <w:tr w:rsidR="00137056" w:rsidRPr="00201032" w14:paraId="5E2EFC4B" w14:textId="77777777" w:rsidTr="00E04828">
        <w:trPr>
          <w:trHeight w:val="4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43" w:type="dxa"/>
          </w:tcPr>
          <w:p w14:paraId="5322193C" w14:textId="3AB760CF" w:rsidR="00201032" w:rsidRPr="006B1033" w:rsidRDefault="00D37F8F" w:rsidP="006B1033">
            <w:pPr>
              <w:pStyle w:val="ListeParagraf"/>
              <w:numPr>
                <w:ilvl w:val="0"/>
                <w:numId w:val="17"/>
              </w:numPr>
              <w:spacing w:line="288" w:lineRule="auto"/>
              <w:rPr>
                <w:rFonts w:ascii="Segoe UI" w:hAnsi="Segoe UI" w:cs="Segoe UI"/>
                <w:sz w:val="22"/>
                <w:szCs w:val="22"/>
                <w:lang w:val="tr-TR"/>
              </w:rPr>
            </w:pPr>
            <w:r w:rsidRPr="000941BD">
              <w:rPr>
                <w:rFonts w:ascii="Segoe UI" w:hAnsi="Segoe UI" w:cs="Segoe UI"/>
                <w:sz w:val="22"/>
                <w:szCs w:val="22"/>
                <w:lang w:val="tr-TR"/>
              </w:rPr>
              <w:t>SKDM mevzuatı, üretici tesisler için uygulama kılavuzu ve SKDM İletişim Şablonu hakkında temel bilgilerin sunulması</w:t>
            </w:r>
            <w:r>
              <w:rPr>
                <w:rFonts w:ascii="Segoe UI" w:hAnsi="Segoe UI" w:cs="Segoe UI"/>
                <w:sz w:val="22"/>
                <w:szCs w:val="22"/>
                <w:lang w:val="tr-TR"/>
              </w:rPr>
              <w:t>, güncel gelişmeler konusunda bilgilendirme yapılması</w:t>
            </w:r>
            <w:r w:rsidRPr="000941BD">
              <w:rPr>
                <w:rFonts w:ascii="Segoe UI" w:hAnsi="Segoe UI" w:cs="Segoe UI"/>
                <w:sz w:val="22"/>
                <w:szCs w:val="22"/>
                <w:lang w:val="tr-TR"/>
              </w:rPr>
              <w:t xml:space="preserve"> ve</w:t>
            </w:r>
            <w:r>
              <w:rPr>
                <w:rFonts w:ascii="Segoe UI" w:hAnsi="Segoe UI" w:cs="Segoe UI"/>
                <w:sz w:val="22"/>
                <w:szCs w:val="22"/>
                <w:lang w:val="tr-TR"/>
              </w:rPr>
              <w:t xml:space="preserve"> </w:t>
            </w:r>
            <w:r>
              <w:rPr>
                <w:rFonts w:ascii="Segoe UI" w:eastAsia="Calibri" w:hAnsi="Segoe UI" w:cs="Segoe UI"/>
                <w:sz w:val="22"/>
                <w:szCs w:val="22"/>
                <w:lang w:val="tr-TR" w:eastAsia="en-US"/>
              </w:rPr>
              <w:t>katılımcıların, SKDM Raporlama yükümlülüğü kapsamında iletişim şablonunu doldurabilir hale gelmelerinin sağlanması hedeflenmektedir.</w:t>
            </w:r>
          </w:p>
        </w:tc>
      </w:tr>
    </w:tbl>
    <w:p w14:paraId="4B91BFDB" w14:textId="77777777" w:rsidR="00137056" w:rsidRPr="00201032" w:rsidRDefault="00137056" w:rsidP="00137056">
      <w:pPr>
        <w:rPr>
          <w:rFonts w:ascii="Segoe UI" w:hAnsi="Segoe UI" w:cs="Segoe UI"/>
          <w:sz w:val="18"/>
          <w:szCs w:val="18"/>
          <w:lang w:val="tr-TR"/>
        </w:rPr>
      </w:pPr>
    </w:p>
    <w:tbl>
      <w:tblPr>
        <w:tblStyle w:val="ListeTablo3-Vurgu1"/>
        <w:tblW w:w="10343" w:type="dxa"/>
        <w:tblLayout w:type="fixed"/>
        <w:tblLook w:val="0000" w:firstRow="0" w:lastRow="0" w:firstColumn="0" w:lastColumn="0" w:noHBand="0" w:noVBand="0"/>
      </w:tblPr>
      <w:tblGrid>
        <w:gridCol w:w="10343"/>
      </w:tblGrid>
      <w:tr w:rsidR="00137056" w:rsidRPr="000941BD" w14:paraId="359DAD2A" w14:textId="77777777" w:rsidTr="00971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43" w:type="dxa"/>
          </w:tcPr>
          <w:p w14:paraId="317A2301" w14:textId="77777777" w:rsidR="00137056" w:rsidRPr="000941BD" w:rsidRDefault="00137056" w:rsidP="004D64AC">
            <w:pPr>
              <w:spacing w:line="288" w:lineRule="auto"/>
              <w:rPr>
                <w:rFonts w:ascii="Segoe UI" w:hAnsi="Segoe UI" w:cs="Segoe UI"/>
                <w:b/>
                <w:sz w:val="22"/>
                <w:szCs w:val="22"/>
                <w:lang w:val="tr-TR"/>
              </w:rPr>
            </w:pPr>
            <w:r w:rsidRPr="000941BD">
              <w:rPr>
                <w:rFonts w:ascii="Segoe UI" w:hAnsi="Segoe UI" w:cs="Segoe UI"/>
                <w:b/>
                <w:sz w:val="22"/>
                <w:szCs w:val="22"/>
                <w:lang w:val="tr-TR"/>
              </w:rPr>
              <w:t xml:space="preserve">Kimler katılmalı? </w:t>
            </w:r>
          </w:p>
        </w:tc>
      </w:tr>
      <w:tr w:rsidR="00137056" w:rsidRPr="00FC538B" w14:paraId="59DB5B5A" w14:textId="77777777" w:rsidTr="00E04828">
        <w:trPr>
          <w:trHeight w:val="5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43" w:type="dxa"/>
          </w:tcPr>
          <w:p w14:paraId="6F409A1C" w14:textId="77777777" w:rsidR="00BA65BF" w:rsidRPr="00FC538B" w:rsidRDefault="00BA65BF" w:rsidP="00BA65BF">
            <w:pPr>
              <w:pStyle w:val="ListeParagraf"/>
              <w:numPr>
                <w:ilvl w:val="0"/>
                <w:numId w:val="14"/>
              </w:numPr>
              <w:spacing w:line="288" w:lineRule="auto"/>
              <w:rPr>
                <w:rFonts w:ascii="Segoe UI" w:hAnsi="Segoe UI" w:cs="Segoe UI"/>
                <w:sz w:val="22"/>
                <w:szCs w:val="22"/>
                <w:lang w:val="tr-TR"/>
              </w:rPr>
            </w:pPr>
            <w:r w:rsidRPr="00FC538B">
              <w:rPr>
                <w:rFonts w:ascii="Segoe UI" w:hAnsi="Segoe UI" w:cs="Segoe UI"/>
                <w:sz w:val="22"/>
                <w:szCs w:val="22"/>
                <w:lang w:val="tr-TR"/>
              </w:rPr>
              <w:t xml:space="preserve">Sektörde çalışan profesyoneller, </w:t>
            </w:r>
          </w:p>
          <w:p w14:paraId="1C651983" w14:textId="77777777" w:rsidR="00BA65BF" w:rsidRPr="00FC538B" w:rsidRDefault="00BA65BF" w:rsidP="00BA65BF">
            <w:pPr>
              <w:pStyle w:val="ListeParagraf"/>
              <w:numPr>
                <w:ilvl w:val="0"/>
                <w:numId w:val="14"/>
              </w:numPr>
              <w:spacing w:line="288" w:lineRule="auto"/>
              <w:rPr>
                <w:rFonts w:ascii="Segoe UI" w:hAnsi="Segoe UI" w:cs="Segoe UI"/>
                <w:sz w:val="22"/>
                <w:szCs w:val="22"/>
                <w:lang w:val="tr-TR"/>
              </w:rPr>
            </w:pPr>
            <w:r w:rsidRPr="00FC538B">
              <w:rPr>
                <w:rFonts w:ascii="Segoe UI" w:hAnsi="Segoe UI" w:cs="Segoe UI"/>
                <w:sz w:val="22"/>
                <w:szCs w:val="22"/>
                <w:lang w:val="tr-TR"/>
              </w:rPr>
              <w:t xml:space="preserve">Konu kapsamında görev alan profesyoneller, </w:t>
            </w:r>
          </w:p>
          <w:p w14:paraId="7D08E8E4" w14:textId="6D9089AF" w:rsidR="00001863" w:rsidRPr="00FC538B" w:rsidRDefault="00BA65BF" w:rsidP="00BA65BF">
            <w:pPr>
              <w:pStyle w:val="ListeParagraf"/>
              <w:numPr>
                <w:ilvl w:val="0"/>
                <w:numId w:val="14"/>
              </w:numPr>
              <w:spacing w:line="288" w:lineRule="auto"/>
              <w:rPr>
                <w:rFonts w:ascii="Segoe UI" w:hAnsi="Segoe UI" w:cs="Segoe UI"/>
                <w:sz w:val="22"/>
                <w:szCs w:val="22"/>
                <w:lang w:val="tr-TR"/>
              </w:rPr>
            </w:pPr>
            <w:r w:rsidRPr="00C2120D">
              <w:rPr>
                <w:rFonts w:ascii="Segoe UI" w:hAnsi="Segoe UI" w:cs="Segoe UI"/>
                <w:sz w:val="22"/>
                <w:szCs w:val="22"/>
                <w:lang w:val="tr-TR"/>
              </w:rPr>
              <w:t>Konu hakkında detaylı bilgi edinmek isteyenler,</w:t>
            </w:r>
          </w:p>
        </w:tc>
      </w:tr>
    </w:tbl>
    <w:p w14:paraId="4F4C7485" w14:textId="77777777" w:rsidR="00137056" w:rsidRDefault="00137056" w:rsidP="00137056">
      <w:pPr>
        <w:rPr>
          <w:rFonts w:ascii="Segoe UI" w:hAnsi="Segoe UI" w:cs="Segoe UI"/>
          <w:sz w:val="18"/>
          <w:szCs w:val="18"/>
          <w:lang w:val="tr-TR"/>
        </w:rPr>
      </w:pPr>
    </w:p>
    <w:p w14:paraId="18CAE421" w14:textId="77777777" w:rsidR="00FC538B" w:rsidRPr="000941BD" w:rsidRDefault="00FC538B" w:rsidP="00137056">
      <w:pPr>
        <w:rPr>
          <w:rFonts w:ascii="Segoe UI" w:hAnsi="Segoe UI" w:cs="Segoe UI"/>
          <w:sz w:val="18"/>
          <w:szCs w:val="18"/>
          <w:lang w:val="tr-TR"/>
        </w:rPr>
      </w:pPr>
    </w:p>
    <w:tbl>
      <w:tblPr>
        <w:tblStyle w:val="ListeTablo3-Vurgu1"/>
        <w:tblW w:w="10238" w:type="dxa"/>
        <w:tblLayout w:type="fixed"/>
        <w:tblLook w:val="0000" w:firstRow="0" w:lastRow="0" w:firstColumn="0" w:lastColumn="0" w:noHBand="0" w:noVBand="0"/>
      </w:tblPr>
      <w:tblGrid>
        <w:gridCol w:w="10238"/>
      </w:tblGrid>
      <w:tr w:rsidR="00137056" w:rsidRPr="000941BD" w14:paraId="15002493" w14:textId="77777777" w:rsidTr="0044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38" w:type="dxa"/>
          </w:tcPr>
          <w:p w14:paraId="431EF094" w14:textId="77777777" w:rsidR="00137056" w:rsidRPr="000941BD" w:rsidRDefault="00137056" w:rsidP="004D64AC">
            <w:pPr>
              <w:spacing w:line="288" w:lineRule="auto"/>
              <w:rPr>
                <w:rFonts w:ascii="Segoe UI" w:hAnsi="Segoe UI" w:cs="Segoe UI"/>
                <w:b/>
                <w:sz w:val="22"/>
                <w:szCs w:val="22"/>
                <w:lang w:val="tr-TR"/>
              </w:rPr>
            </w:pPr>
            <w:r w:rsidRPr="000941BD">
              <w:rPr>
                <w:rFonts w:ascii="Segoe UI" w:hAnsi="Segoe UI" w:cs="Segoe UI"/>
                <w:b/>
                <w:sz w:val="22"/>
                <w:szCs w:val="22"/>
                <w:lang w:val="tr-TR"/>
              </w:rPr>
              <w:t xml:space="preserve">Eğitim içeriği ve programı </w:t>
            </w:r>
          </w:p>
        </w:tc>
      </w:tr>
      <w:tr w:rsidR="00137056" w:rsidRPr="000941BD" w14:paraId="15D59459" w14:textId="77777777" w:rsidTr="00446E7D">
        <w:trPr>
          <w:trHeight w:val="3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38" w:type="dxa"/>
          </w:tcPr>
          <w:p w14:paraId="4187E7D4" w14:textId="77777777" w:rsidR="00137056" w:rsidRPr="000941BD" w:rsidRDefault="00137056" w:rsidP="004D64AC">
            <w:pPr>
              <w:spacing w:line="288" w:lineRule="auto"/>
              <w:rPr>
                <w:rFonts w:ascii="Segoe UI" w:hAnsi="Segoe UI" w:cs="Segoe UI"/>
                <w:sz w:val="22"/>
                <w:szCs w:val="22"/>
                <w:lang w:val="tr-TR"/>
              </w:rPr>
            </w:pPr>
            <w:r w:rsidRPr="000941BD">
              <w:rPr>
                <w:rFonts w:ascii="Segoe UI" w:hAnsi="Segoe UI" w:cs="Segoe UI"/>
                <w:b/>
                <w:sz w:val="22"/>
                <w:szCs w:val="22"/>
                <w:lang w:val="tr-TR"/>
              </w:rPr>
              <w:t xml:space="preserve">1. Gün </w:t>
            </w:r>
          </w:p>
        </w:tc>
      </w:tr>
      <w:tr w:rsidR="00001863" w:rsidRPr="000941BD" w14:paraId="112B6185" w14:textId="77777777" w:rsidTr="0044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38" w:type="dxa"/>
          </w:tcPr>
          <w:p w14:paraId="2AFD8964" w14:textId="77777777" w:rsidR="00901B97" w:rsidRPr="00B0561F" w:rsidRDefault="00901B97" w:rsidP="00901B97">
            <w:pPr>
              <w:rPr>
                <w:rFonts w:ascii="Segoe UI" w:eastAsia="Calibri" w:hAnsi="Segoe UI" w:cs="Segoe UI"/>
                <w:sz w:val="22"/>
                <w:szCs w:val="22"/>
                <w:lang w:val="tr-TR" w:eastAsia="en-US"/>
              </w:rPr>
            </w:pPr>
            <w:r w:rsidRPr="00B0561F">
              <w:rPr>
                <w:rFonts w:ascii="Segoe UI" w:eastAsia="Calibri" w:hAnsi="Segoe UI" w:cs="Segoe UI"/>
                <w:sz w:val="22"/>
                <w:szCs w:val="22"/>
                <w:lang w:val="tr-TR" w:eastAsia="en-US"/>
              </w:rPr>
              <w:t>Amaç ve kapsam</w:t>
            </w:r>
          </w:p>
          <w:p w14:paraId="3DA8D620" w14:textId="5BD94865" w:rsidR="00001863" w:rsidRPr="00B0561F" w:rsidRDefault="00001863" w:rsidP="00901B97">
            <w:pPr>
              <w:rPr>
                <w:rFonts w:ascii="Segoe UI" w:eastAsia="Calibri" w:hAnsi="Segoe UI" w:cs="Segoe UI"/>
                <w:sz w:val="22"/>
                <w:szCs w:val="22"/>
                <w:lang w:val="tr-TR" w:eastAsia="en-US"/>
              </w:rPr>
            </w:pPr>
          </w:p>
        </w:tc>
      </w:tr>
      <w:tr w:rsidR="00001863" w:rsidRPr="006B1033" w14:paraId="2EF6BF27" w14:textId="77777777" w:rsidTr="00446E7D">
        <w:trPr>
          <w:trHeight w:val="3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38" w:type="dxa"/>
          </w:tcPr>
          <w:p w14:paraId="17E30C02" w14:textId="7F4F6B53" w:rsidR="00901B97" w:rsidRPr="00B0561F" w:rsidRDefault="00901B97" w:rsidP="00901B97">
            <w:pPr>
              <w:rPr>
                <w:rFonts w:ascii="Segoe UI" w:eastAsia="Calibri" w:hAnsi="Segoe UI" w:cs="Segoe UI"/>
                <w:sz w:val="22"/>
                <w:szCs w:val="22"/>
                <w:lang w:val="tr-TR" w:eastAsia="en-US"/>
              </w:rPr>
            </w:pPr>
            <w:r w:rsidRPr="00B0561F">
              <w:rPr>
                <w:rFonts w:ascii="Segoe UI" w:eastAsia="Calibri" w:hAnsi="Segoe UI" w:cs="Segoe UI"/>
                <w:sz w:val="22"/>
                <w:szCs w:val="22"/>
                <w:lang w:val="tr-TR" w:eastAsia="en-US"/>
              </w:rPr>
              <w:t xml:space="preserve">SKDM </w:t>
            </w:r>
            <w:r w:rsidR="006B1033" w:rsidRPr="00B0561F">
              <w:rPr>
                <w:rFonts w:ascii="Segoe UI" w:eastAsia="Calibri" w:hAnsi="Segoe UI" w:cs="Segoe UI"/>
                <w:sz w:val="22"/>
                <w:szCs w:val="22"/>
                <w:lang w:val="tr-TR" w:eastAsia="en-US"/>
              </w:rPr>
              <w:t>hakkında bilgilendirme</w:t>
            </w:r>
          </w:p>
          <w:p w14:paraId="4848E144" w14:textId="24D549E3" w:rsidR="00001863" w:rsidRPr="00B0561F" w:rsidRDefault="00001863" w:rsidP="001D65C1">
            <w:pPr>
              <w:spacing w:line="288" w:lineRule="auto"/>
              <w:rPr>
                <w:rFonts w:ascii="Segoe UI" w:hAnsi="Segoe UI" w:cs="Segoe UI"/>
                <w:sz w:val="22"/>
                <w:szCs w:val="22"/>
                <w:lang w:val="tr-TR"/>
              </w:rPr>
            </w:pPr>
          </w:p>
        </w:tc>
      </w:tr>
      <w:tr w:rsidR="00001863" w:rsidRPr="000941BD" w14:paraId="3FCF8442" w14:textId="77777777" w:rsidTr="0044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38" w:type="dxa"/>
          </w:tcPr>
          <w:p w14:paraId="31419053" w14:textId="77777777" w:rsidR="00901B97" w:rsidRPr="00B0561F" w:rsidRDefault="00901B97" w:rsidP="00901B97">
            <w:pPr>
              <w:rPr>
                <w:rFonts w:ascii="Segoe UI" w:eastAsia="Calibri" w:hAnsi="Segoe UI" w:cs="Segoe UI"/>
                <w:sz w:val="22"/>
                <w:szCs w:val="22"/>
                <w:lang w:val="tr-TR" w:eastAsia="en-US"/>
              </w:rPr>
            </w:pPr>
            <w:r w:rsidRPr="00B0561F">
              <w:rPr>
                <w:rFonts w:ascii="Segoe UI" w:eastAsia="Calibri" w:hAnsi="Segoe UI" w:cs="Segoe UI"/>
                <w:sz w:val="22"/>
                <w:szCs w:val="22"/>
                <w:lang w:val="tr-TR" w:eastAsia="en-US"/>
              </w:rPr>
              <w:t>Önemli tanımlar</w:t>
            </w:r>
          </w:p>
          <w:p w14:paraId="4B0FFFA7" w14:textId="19C36A72" w:rsidR="00001863" w:rsidRPr="00B0561F" w:rsidRDefault="00001863" w:rsidP="00001863">
            <w:pPr>
              <w:rPr>
                <w:rFonts w:ascii="Segoe UI" w:eastAsia="Calibri" w:hAnsi="Segoe UI" w:cs="Segoe UI"/>
                <w:sz w:val="22"/>
                <w:szCs w:val="22"/>
                <w:lang w:val="tr-TR" w:eastAsia="en-US"/>
              </w:rPr>
            </w:pPr>
          </w:p>
        </w:tc>
      </w:tr>
      <w:tr w:rsidR="00001863" w:rsidRPr="00A42719" w14:paraId="1A97EADA" w14:textId="77777777" w:rsidTr="00446E7D">
        <w:trPr>
          <w:trHeight w:val="3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38" w:type="dxa"/>
          </w:tcPr>
          <w:p w14:paraId="15848F74" w14:textId="5B97A7F8" w:rsidR="00901B97" w:rsidRPr="00B0561F" w:rsidRDefault="00901B97" w:rsidP="00901B97">
            <w:pPr>
              <w:rPr>
                <w:rFonts w:ascii="Segoe UI" w:eastAsia="Calibri" w:hAnsi="Segoe UI" w:cs="Segoe UI"/>
                <w:sz w:val="22"/>
                <w:szCs w:val="22"/>
                <w:lang w:val="tr-TR" w:eastAsia="en-US"/>
              </w:rPr>
            </w:pPr>
            <w:r w:rsidRPr="00B0561F">
              <w:rPr>
                <w:rFonts w:ascii="Segoe UI" w:eastAsia="Calibri" w:hAnsi="Segoe UI" w:cs="Segoe UI"/>
                <w:sz w:val="22"/>
                <w:szCs w:val="22"/>
                <w:lang w:val="tr-TR" w:eastAsia="en-US"/>
              </w:rPr>
              <w:t xml:space="preserve">SKDM Ürünleri </w:t>
            </w:r>
            <w:r w:rsidR="004F025F" w:rsidRPr="00B0561F">
              <w:rPr>
                <w:rFonts w:ascii="Segoe UI" w:eastAsia="Calibri" w:hAnsi="Segoe UI" w:cs="Segoe UI"/>
                <w:sz w:val="22"/>
                <w:szCs w:val="22"/>
                <w:lang w:val="tr-TR" w:eastAsia="en-US"/>
              </w:rPr>
              <w:t xml:space="preserve">(Hidrojen) </w:t>
            </w:r>
            <w:r w:rsidRPr="00B0561F">
              <w:rPr>
                <w:rFonts w:ascii="Segoe UI" w:eastAsia="Calibri" w:hAnsi="Segoe UI" w:cs="Segoe UI"/>
                <w:sz w:val="22"/>
                <w:szCs w:val="22"/>
                <w:lang w:val="tr-TR" w:eastAsia="en-US"/>
              </w:rPr>
              <w:t>ve Üretim Yöntemleri</w:t>
            </w:r>
          </w:p>
          <w:p w14:paraId="198004DF" w14:textId="77777777" w:rsidR="00901B97" w:rsidRPr="00B0561F" w:rsidRDefault="00901B97" w:rsidP="00901B97">
            <w:pPr>
              <w:rPr>
                <w:rFonts w:ascii="Segoe UI" w:eastAsia="Calibri" w:hAnsi="Segoe UI" w:cs="Segoe UI"/>
                <w:sz w:val="22"/>
                <w:szCs w:val="22"/>
                <w:lang w:val="tr-TR" w:eastAsia="en-US"/>
              </w:rPr>
            </w:pPr>
            <w:proofErr w:type="gramStart"/>
            <w:r w:rsidRPr="00B0561F">
              <w:rPr>
                <w:rFonts w:ascii="Segoe UI" w:eastAsia="Calibri" w:hAnsi="Segoe UI" w:cs="Segoe UI"/>
                <w:sz w:val="22"/>
                <w:szCs w:val="22"/>
                <w:lang w:val="tr-TR" w:eastAsia="en-US"/>
              </w:rPr>
              <w:t>o</w:t>
            </w:r>
            <w:proofErr w:type="gramEnd"/>
            <w:r w:rsidRPr="00B0561F">
              <w:rPr>
                <w:rFonts w:ascii="Segoe UI" w:eastAsia="Calibri" w:hAnsi="Segoe UI" w:cs="Segoe UI"/>
                <w:sz w:val="22"/>
                <w:szCs w:val="22"/>
                <w:lang w:val="tr-TR" w:eastAsia="en-US"/>
              </w:rPr>
              <w:tab/>
              <w:t>Ürünlerin ve girdi malzemelerin özelliklerinin belirlenmesi</w:t>
            </w:r>
          </w:p>
          <w:p w14:paraId="1711A29C" w14:textId="1E1A21D2" w:rsidR="00001863" w:rsidRPr="00B0561F" w:rsidRDefault="00901B97" w:rsidP="00901B97">
            <w:pPr>
              <w:rPr>
                <w:rFonts w:ascii="Segoe UI" w:eastAsia="Calibri" w:hAnsi="Segoe UI" w:cs="Segoe UI"/>
                <w:sz w:val="22"/>
                <w:szCs w:val="22"/>
                <w:lang w:val="tr-TR" w:eastAsia="en-US"/>
              </w:rPr>
            </w:pPr>
            <w:proofErr w:type="gramStart"/>
            <w:r w:rsidRPr="00B0561F">
              <w:rPr>
                <w:rFonts w:ascii="Segoe UI" w:eastAsia="Calibri" w:hAnsi="Segoe UI" w:cs="Segoe UI"/>
                <w:sz w:val="22"/>
                <w:szCs w:val="22"/>
                <w:lang w:val="tr-TR" w:eastAsia="en-US"/>
              </w:rPr>
              <w:t>o</w:t>
            </w:r>
            <w:proofErr w:type="gramEnd"/>
            <w:r w:rsidRPr="00B0561F">
              <w:rPr>
                <w:rFonts w:ascii="Segoe UI" w:eastAsia="Calibri" w:hAnsi="Segoe UI" w:cs="Segoe UI"/>
                <w:sz w:val="22"/>
                <w:szCs w:val="22"/>
                <w:lang w:val="tr-TR" w:eastAsia="en-US"/>
              </w:rPr>
              <w:tab/>
              <w:t xml:space="preserve">SKDM kapsamındaki </w:t>
            </w:r>
            <w:r w:rsidR="00226DCE" w:rsidRPr="00B0561F">
              <w:rPr>
                <w:rFonts w:ascii="Segoe UI" w:eastAsia="Calibri" w:hAnsi="Segoe UI" w:cs="Segoe UI"/>
                <w:sz w:val="22"/>
                <w:szCs w:val="22"/>
                <w:lang w:val="tr-TR" w:eastAsia="en-US"/>
              </w:rPr>
              <w:t>ürünler</w:t>
            </w:r>
            <w:r w:rsidRPr="00B0561F">
              <w:rPr>
                <w:rFonts w:ascii="Segoe UI" w:eastAsia="Calibri" w:hAnsi="Segoe UI" w:cs="Segoe UI"/>
                <w:sz w:val="22"/>
                <w:szCs w:val="22"/>
                <w:lang w:val="tr-TR" w:eastAsia="en-US"/>
              </w:rPr>
              <w:t xml:space="preserve"> için üretim yöntemleri</w:t>
            </w:r>
          </w:p>
        </w:tc>
      </w:tr>
      <w:tr w:rsidR="00001863" w:rsidRPr="002B370A" w14:paraId="5A306385" w14:textId="77777777" w:rsidTr="0044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38" w:type="dxa"/>
          </w:tcPr>
          <w:p w14:paraId="51197F2B" w14:textId="79489259" w:rsidR="00001863" w:rsidRPr="00B0561F" w:rsidRDefault="00901B97" w:rsidP="00001863">
            <w:pPr>
              <w:rPr>
                <w:rFonts w:ascii="Segoe UI" w:eastAsia="Calibri" w:hAnsi="Segoe UI" w:cs="Segoe UI"/>
                <w:sz w:val="22"/>
                <w:szCs w:val="22"/>
                <w:lang w:val="tr-TR" w:eastAsia="en-US"/>
              </w:rPr>
            </w:pPr>
            <w:r w:rsidRPr="00B0561F">
              <w:rPr>
                <w:rFonts w:ascii="Segoe UI" w:eastAsia="Calibri" w:hAnsi="Segoe UI" w:cs="Segoe UI"/>
                <w:sz w:val="22"/>
                <w:szCs w:val="22"/>
                <w:lang w:val="tr-TR" w:eastAsia="en-US"/>
              </w:rPr>
              <w:t>Tesis sınırları, üretim süreçleri, üretim yöntemleri ve gömülü emisyona sahip girdi malzemelerin belirlenmesi</w:t>
            </w:r>
          </w:p>
        </w:tc>
      </w:tr>
      <w:tr w:rsidR="00001863" w:rsidRPr="002B370A" w14:paraId="3B4A017C" w14:textId="77777777" w:rsidTr="00446E7D">
        <w:trPr>
          <w:trHeight w:val="3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38" w:type="dxa"/>
          </w:tcPr>
          <w:p w14:paraId="0D66C96D" w14:textId="3E88516A" w:rsidR="00001863" w:rsidRPr="00B0561F" w:rsidRDefault="00901B97" w:rsidP="00001863">
            <w:pPr>
              <w:rPr>
                <w:rFonts w:ascii="Segoe UI" w:eastAsia="Calibri" w:hAnsi="Segoe UI" w:cs="Segoe UI"/>
                <w:sz w:val="22"/>
                <w:szCs w:val="22"/>
                <w:lang w:val="tr-TR" w:eastAsia="en-US"/>
              </w:rPr>
            </w:pPr>
            <w:r w:rsidRPr="00B0561F">
              <w:rPr>
                <w:rFonts w:ascii="Segoe UI" w:eastAsia="Calibri" w:hAnsi="Segoe UI" w:cs="Segoe UI"/>
                <w:sz w:val="22"/>
                <w:szCs w:val="22"/>
                <w:lang w:val="tr-TR" w:eastAsia="en-US"/>
              </w:rPr>
              <w:t>Gömülü emisyonların hesaplanması için kurallar</w:t>
            </w:r>
          </w:p>
        </w:tc>
      </w:tr>
      <w:tr w:rsidR="00001863" w:rsidRPr="002B370A" w14:paraId="12816315" w14:textId="77777777" w:rsidTr="0044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38" w:type="dxa"/>
          </w:tcPr>
          <w:p w14:paraId="6E8C2C03" w14:textId="19069FB1" w:rsidR="00001863" w:rsidRPr="00B0561F" w:rsidRDefault="00901B97" w:rsidP="00001863">
            <w:pPr>
              <w:rPr>
                <w:rFonts w:ascii="Segoe UI" w:eastAsia="Calibri" w:hAnsi="Segoe UI" w:cs="Segoe UI"/>
                <w:sz w:val="22"/>
                <w:szCs w:val="22"/>
                <w:lang w:val="tr-TR" w:eastAsia="en-US"/>
              </w:rPr>
            </w:pPr>
            <w:r w:rsidRPr="00B0561F">
              <w:rPr>
                <w:rFonts w:ascii="Segoe UI" w:eastAsia="Calibri" w:hAnsi="Segoe UI" w:cs="Segoe UI"/>
                <w:sz w:val="22"/>
                <w:szCs w:val="22"/>
                <w:lang w:val="tr-TR" w:eastAsia="en-US"/>
              </w:rPr>
              <w:t>Pratik Çalışma #1 (Doğrudan gömülü emisyonların hesaplanması)</w:t>
            </w:r>
          </w:p>
        </w:tc>
      </w:tr>
      <w:tr w:rsidR="00001863" w:rsidRPr="000941BD" w14:paraId="1055232A" w14:textId="77777777" w:rsidTr="00446E7D">
        <w:trPr>
          <w:trHeight w:val="3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38" w:type="dxa"/>
          </w:tcPr>
          <w:p w14:paraId="2127D64E" w14:textId="77777777" w:rsidR="00001863" w:rsidRPr="000941BD" w:rsidRDefault="00001863" w:rsidP="00001863">
            <w:pPr>
              <w:spacing w:line="288" w:lineRule="auto"/>
              <w:rPr>
                <w:rFonts w:ascii="Segoe UI" w:hAnsi="Segoe UI" w:cs="Segoe UI"/>
                <w:b/>
                <w:sz w:val="22"/>
                <w:szCs w:val="22"/>
                <w:lang w:val="tr-TR"/>
              </w:rPr>
            </w:pPr>
            <w:r w:rsidRPr="000941BD">
              <w:rPr>
                <w:rFonts w:ascii="Segoe UI" w:hAnsi="Segoe UI" w:cs="Segoe UI"/>
                <w:b/>
                <w:sz w:val="22"/>
                <w:szCs w:val="22"/>
                <w:lang w:val="tr-TR"/>
              </w:rPr>
              <w:t xml:space="preserve">2. Gün </w:t>
            </w:r>
          </w:p>
        </w:tc>
      </w:tr>
      <w:tr w:rsidR="004F6B13" w:rsidRPr="000941BD" w14:paraId="30AE231C" w14:textId="77777777" w:rsidTr="0044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38" w:type="dxa"/>
          </w:tcPr>
          <w:p w14:paraId="576AA0F8" w14:textId="0E6BDC4B" w:rsidR="004F6B13" w:rsidRPr="00B0561F" w:rsidRDefault="00901B97" w:rsidP="004F6B13">
            <w:pPr>
              <w:pStyle w:val="AralkYok"/>
              <w:jc w:val="both"/>
              <w:rPr>
                <w:rFonts w:ascii="Segoe UI" w:hAnsi="Segoe UI" w:cs="Segoe UI"/>
              </w:rPr>
            </w:pPr>
            <w:r w:rsidRPr="00B0561F">
              <w:rPr>
                <w:rFonts w:ascii="Segoe UI" w:hAnsi="Segoe UI" w:cs="Segoe UI"/>
              </w:rPr>
              <w:t>Pratik Çalışma #2 (Dolaylı gömülü emisyonların hesaplanması)</w:t>
            </w:r>
          </w:p>
        </w:tc>
      </w:tr>
      <w:tr w:rsidR="004F6B13" w:rsidRPr="000941BD" w14:paraId="035C350B" w14:textId="77777777" w:rsidTr="00446E7D">
        <w:trPr>
          <w:trHeight w:val="3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38" w:type="dxa"/>
          </w:tcPr>
          <w:p w14:paraId="5C60A9BA" w14:textId="5F4BA056" w:rsidR="004F6B13" w:rsidRPr="00B0561F" w:rsidRDefault="00901B97" w:rsidP="004F6B13">
            <w:pPr>
              <w:pStyle w:val="AralkYok"/>
              <w:jc w:val="both"/>
              <w:rPr>
                <w:rFonts w:ascii="Segoe UI" w:hAnsi="Segoe UI" w:cs="Segoe UI"/>
              </w:rPr>
            </w:pPr>
            <w:r w:rsidRPr="00B0561F">
              <w:rPr>
                <w:rFonts w:ascii="Segoe UI" w:hAnsi="Segoe UI" w:cs="Segoe UI"/>
              </w:rPr>
              <w:t>AB Komisyonu tarafından yayınlanan SKDM iletişim şablonunun tanıtımı</w:t>
            </w:r>
          </w:p>
        </w:tc>
      </w:tr>
      <w:tr w:rsidR="004F6B13" w:rsidRPr="000941BD" w14:paraId="04E531DB" w14:textId="77777777" w:rsidTr="0044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38" w:type="dxa"/>
          </w:tcPr>
          <w:p w14:paraId="1648E0CF" w14:textId="78890E7F" w:rsidR="004F6B13" w:rsidRPr="00B0561F" w:rsidRDefault="00901B97" w:rsidP="004F6B13">
            <w:pPr>
              <w:pStyle w:val="AralkYok"/>
              <w:jc w:val="both"/>
              <w:rPr>
                <w:rFonts w:ascii="Segoe UI" w:hAnsi="Segoe UI" w:cs="Segoe UI"/>
              </w:rPr>
            </w:pPr>
            <w:r w:rsidRPr="00B0561F">
              <w:rPr>
                <w:rFonts w:ascii="Segoe UI" w:hAnsi="Segoe UI" w:cs="Segoe UI"/>
              </w:rPr>
              <w:t>Pratik Çalışma #3 (örnek bir tesis için senaryo üzerinden iletişim şablonunun doldurulması)</w:t>
            </w:r>
          </w:p>
        </w:tc>
      </w:tr>
      <w:tr w:rsidR="00901B97" w:rsidRPr="002B370A" w14:paraId="6B210AEF" w14:textId="77777777" w:rsidTr="00446E7D">
        <w:trPr>
          <w:trHeight w:val="3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38" w:type="dxa"/>
          </w:tcPr>
          <w:p w14:paraId="1056C06F" w14:textId="0AB89E1F" w:rsidR="00901B97" w:rsidRPr="00B0561F" w:rsidRDefault="00901B97" w:rsidP="004F6B13">
            <w:pPr>
              <w:pStyle w:val="AralkYok"/>
              <w:jc w:val="both"/>
              <w:rPr>
                <w:rFonts w:ascii="Segoe UI" w:hAnsi="Segoe UI" w:cs="Segoe UI"/>
              </w:rPr>
            </w:pPr>
            <w:r w:rsidRPr="00B0561F">
              <w:rPr>
                <w:rFonts w:ascii="Segoe UI" w:hAnsi="Segoe UI" w:cs="Segoe UI"/>
              </w:rPr>
              <w:t>İzleme ve raporlama için kontrol sistemi</w:t>
            </w:r>
          </w:p>
        </w:tc>
      </w:tr>
      <w:tr w:rsidR="00901B97" w:rsidRPr="000941BD" w14:paraId="5228E65D" w14:textId="77777777" w:rsidTr="0044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38" w:type="dxa"/>
          </w:tcPr>
          <w:p w14:paraId="33FED472" w14:textId="626951A4" w:rsidR="00901B97" w:rsidRPr="000941BD" w:rsidRDefault="00901B97" w:rsidP="004F6B13">
            <w:pPr>
              <w:pStyle w:val="AralkYok"/>
              <w:jc w:val="both"/>
              <w:rPr>
                <w:rFonts w:ascii="Segoe UI" w:hAnsi="Segoe UI" w:cs="Segoe UI"/>
              </w:rPr>
            </w:pPr>
            <w:r w:rsidRPr="000941BD">
              <w:rPr>
                <w:rFonts w:ascii="Segoe UI" w:hAnsi="Segoe UI" w:cs="Segoe UI"/>
              </w:rPr>
              <w:t>Soru &amp; Cevap ve kapanış</w:t>
            </w:r>
          </w:p>
        </w:tc>
      </w:tr>
    </w:tbl>
    <w:p w14:paraId="44C1E21E" w14:textId="77777777" w:rsidR="00730031" w:rsidRPr="000941BD" w:rsidRDefault="00730031" w:rsidP="00446E7D">
      <w:pPr>
        <w:ind w:right="1"/>
        <w:rPr>
          <w:rFonts w:ascii="Segoe UI" w:hAnsi="Segoe UI" w:cs="Segoe UI"/>
          <w:sz w:val="18"/>
          <w:szCs w:val="14"/>
        </w:rPr>
      </w:pPr>
    </w:p>
    <w:sectPr w:rsidR="00730031" w:rsidRPr="000941BD" w:rsidSect="00971506">
      <w:headerReference w:type="default" r:id="rId7"/>
      <w:footerReference w:type="default" r:id="rId8"/>
      <w:pgSz w:w="11906" w:h="16838" w:code="9"/>
      <w:pgMar w:top="567" w:right="567" w:bottom="567" w:left="567" w:header="709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59A0A" w14:textId="77777777" w:rsidR="00481849" w:rsidRDefault="00481849" w:rsidP="00FA1295">
      <w:r>
        <w:separator/>
      </w:r>
    </w:p>
  </w:endnote>
  <w:endnote w:type="continuationSeparator" w:id="0">
    <w:p w14:paraId="18A9689A" w14:textId="77777777" w:rsidR="00481849" w:rsidRDefault="00481849" w:rsidP="00FA1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4673"/>
    </w:tblGrid>
    <w:tr w:rsidR="00C46A6D" w14:paraId="7E5E06C8" w14:textId="77777777" w:rsidTr="00003C61">
      <w:tc>
        <w:tcPr>
          <w:tcW w:w="4673" w:type="dxa"/>
        </w:tcPr>
        <w:p w14:paraId="0B53A9EE" w14:textId="35B23AFF" w:rsidR="00C46A6D" w:rsidRPr="001900DB" w:rsidRDefault="00D25D06" w:rsidP="00FD5205">
          <w:pPr>
            <w:pStyle w:val="AltBilgi"/>
            <w:jc w:val="both"/>
            <w:rPr>
              <w:b/>
              <w:color w:val="ED7D31" w:themeColor="accent2"/>
              <w:sz w:val="18"/>
            </w:rPr>
          </w:pPr>
          <w:r>
            <w:rPr>
              <w:b/>
              <w:color w:val="ED7D31" w:themeColor="accent2"/>
              <w:sz w:val="18"/>
            </w:rPr>
            <w:t>Rever Akademi</w:t>
          </w:r>
        </w:p>
        <w:p w14:paraId="7A0EDDB7" w14:textId="275CAC3E" w:rsidR="00D25D06" w:rsidRDefault="00D25D06" w:rsidP="00FD5205">
          <w:pPr>
            <w:pStyle w:val="AltBilgi"/>
            <w:jc w:val="both"/>
            <w:rPr>
              <w:rFonts w:cstheme="minorHAnsi"/>
              <w:sz w:val="16"/>
            </w:rPr>
          </w:pPr>
          <w:r w:rsidRPr="00D25D06">
            <w:rPr>
              <w:rFonts w:cstheme="minorHAnsi"/>
              <w:sz w:val="16"/>
            </w:rPr>
            <w:t xml:space="preserve">Turgut </w:t>
          </w:r>
          <w:proofErr w:type="spellStart"/>
          <w:r w:rsidRPr="00D25D06">
            <w:rPr>
              <w:rFonts w:cstheme="minorHAnsi"/>
              <w:sz w:val="16"/>
            </w:rPr>
            <w:t>Özal</w:t>
          </w:r>
          <w:proofErr w:type="spellEnd"/>
          <w:r w:rsidRPr="00D25D06">
            <w:rPr>
              <w:rFonts w:cstheme="minorHAnsi"/>
              <w:sz w:val="16"/>
            </w:rPr>
            <w:t xml:space="preserve"> Mah.2167 Sk. A Blok No:3A </w:t>
          </w:r>
          <w:proofErr w:type="spellStart"/>
          <w:r w:rsidRPr="00D25D06">
            <w:rPr>
              <w:rFonts w:cstheme="minorHAnsi"/>
              <w:sz w:val="16"/>
            </w:rPr>
            <w:t>İç</w:t>
          </w:r>
          <w:proofErr w:type="spellEnd"/>
          <w:r w:rsidRPr="00D25D06">
            <w:rPr>
              <w:rFonts w:cstheme="minorHAnsi"/>
              <w:sz w:val="16"/>
            </w:rPr>
            <w:t xml:space="preserve"> </w:t>
          </w:r>
          <w:proofErr w:type="spellStart"/>
          <w:r w:rsidRPr="00D25D06">
            <w:rPr>
              <w:rFonts w:cstheme="minorHAnsi"/>
              <w:sz w:val="16"/>
            </w:rPr>
            <w:t>Kapı</w:t>
          </w:r>
          <w:proofErr w:type="spellEnd"/>
          <w:r w:rsidRPr="00D25D06">
            <w:rPr>
              <w:rFonts w:cstheme="minorHAnsi"/>
              <w:sz w:val="16"/>
            </w:rPr>
            <w:t xml:space="preserve"> No:105 </w:t>
          </w:r>
          <w:proofErr w:type="spellStart"/>
          <w:r w:rsidRPr="00D25D06">
            <w:rPr>
              <w:rFonts w:cstheme="minorHAnsi"/>
              <w:sz w:val="16"/>
            </w:rPr>
            <w:t>Yenimahalle</w:t>
          </w:r>
          <w:proofErr w:type="spellEnd"/>
          <w:r w:rsidRPr="00D25D06">
            <w:rPr>
              <w:rFonts w:cstheme="minorHAnsi"/>
              <w:sz w:val="16"/>
            </w:rPr>
            <w:t>/ANKARA</w:t>
          </w:r>
        </w:p>
        <w:p w14:paraId="29489C9E" w14:textId="4904E77B" w:rsidR="00D25D06" w:rsidRDefault="00D25D06" w:rsidP="00D25D06">
          <w:pPr>
            <w:pStyle w:val="AltBilgi"/>
            <w:jc w:val="both"/>
            <w:rPr>
              <w:rFonts w:cstheme="minorHAnsi"/>
              <w:sz w:val="16"/>
            </w:rPr>
          </w:pPr>
          <w:r w:rsidRPr="00D25D06">
            <w:rPr>
              <w:rFonts w:cstheme="minorHAnsi"/>
              <w:sz w:val="16"/>
            </w:rPr>
            <w:t>bilgi@reverakademi.com</w:t>
          </w:r>
        </w:p>
        <w:p w14:paraId="431B8FFB" w14:textId="225B6313" w:rsidR="00FD5205" w:rsidRPr="00FD5205" w:rsidRDefault="00FD5205" w:rsidP="00FD5205">
          <w:pPr>
            <w:pStyle w:val="AltBilgi"/>
            <w:jc w:val="both"/>
          </w:pPr>
        </w:p>
      </w:tc>
      <w:tc>
        <w:tcPr>
          <w:tcW w:w="4673" w:type="dxa"/>
        </w:tcPr>
        <w:p w14:paraId="136F6DEC" w14:textId="77777777" w:rsidR="00FD5205" w:rsidRPr="001900DB" w:rsidRDefault="00FD5205" w:rsidP="00FD5205">
          <w:pPr>
            <w:pStyle w:val="AltBilgi"/>
            <w:jc w:val="right"/>
            <w:rPr>
              <w:b/>
              <w:color w:val="00B0F0"/>
              <w:sz w:val="18"/>
            </w:rPr>
          </w:pPr>
          <w:r w:rsidRPr="001900DB">
            <w:rPr>
              <w:b/>
              <w:color w:val="00B0F0"/>
              <w:sz w:val="18"/>
            </w:rPr>
            <w:t>Türkiye Kimya Sanayicileri Derneği</w:t>
          </w:r>
        </w:p>
        <w:p w14:paraId="34D8B321" w14:textId="77777777" w:rsidR="00FD5205" w:rsidRPr="001900DB" w:rsidRDefault="00FD5205" w:rsidP="006945F2">
          <w:pPr>
            <w:pStyle w:val="AltBilgi"/>
            <w:jc w:val="right"/>
            <w:rPr>
              <w:rFonts w:cstheme="minorHAnsi"/>
              <w:sz w:val="16"/>
            </w:rPr>
          </w:pPr>
          <w:proofErr w:type="spellStart"/>
          <w:r w:rsidRPr="001900DB">
            <w:rPr>
              <w:rFonts w:cstheme="minorHAnsi"/>
              <w:sz w:val="16"/>
            </w:rPr>
            <w:t>İbrahimağa</w:t>
          </w:r>
          <w:proofErr w:type="spellEnd"/>
          <w:r w:rsidRPr="001900DB">
            <w:rPr>
              <w:rFonts w:cstheme="minorHAnsi"/>
              <w:sz w:val="16"/>
            </w:rPr>
            <w:t xml:space="preserve"> Sok. No:8 Som Plaza Kat:7 </w:t>
          </w:r>
          <w:proofErr w:type="spellStart"/>
          <w:r w:rsidRPr="001900DB">
            <w:rPr>
              <w:rFonts w:cstheme="minorHAnsi"/>
              <w:sz w:val="16"/>
            </w:rPr>
            <w:t>Bostancı</w:t>
          </w:r>
          <w:proofErr w:type="spellEnd"/>
          <w:r w:rsidRPr="001900DB">
            <w:rPr>
              <w:rFonts w:cstheme="minorHAnsi"/>
              <w:sz w:val="16"/>
            </w:rPr>
            <w:t>/İstanbul</w:t>
          </w:r>
        </w:p>
        <w:p w14:paraId="785CBBE5" w14:textId="77777777" w:rsidR="00FD5205" w:rsidRPr="001900DB" w:rsidRDefault="00FD5205" w:rsidP="006945F2">
          <w:pPr>
            <w:pStyle w:val="AltBilgi"/>
            <w:jc w:val="right"/>
            <w:rPr>
              <w:rFonts w:cstheme="minorHAnsi"/>
              <w:sz w:val="16"/>
            </w:rPr>
          </w:pPr>
          <w:r w:rsidRPr="001900DB">
            <w:rPr>
              <w:rFonts w:cstheme="minorHAnsi"/>
              <w:sz w:val="16"/>
            </w:rPr>
            <w:t>Tel: 0216 416 76 44 – Fax: (0216) 416 92 18</w:t>
          </w:r>
        </w:p>
        <w:p w14:paraId="18A14844" w14:textId="77777777" w:rsidR="00C46A6D" w:rsidRPr="001900DB" w:rsidRDefault="00FD5205" w:rsidP="006945F2">
          <w:pPr>
            <w:pStyle w:val="AltBilgi"/>
            <w:jc w:val="right"/>
            <w:rPr>
              <w:rFonts w:ascii="Segoe UI" w:hAnsi="Segoe UI" w:cs="Segoe UI"/>
              <w:sz w:val="16"/>
            </w:rPr>
          </w:pPr>
          <w:hyperlink r:id="rId1" w:history="1">
            <w:r w:rsidRPr="001900DB">
              <w:rPr>
                <w:rStyle w:val="Kpr"/>
                <w:rFonts w:cstheme="minorHAnsi"/>
                <w:color w:val="auto"/>
                <w:sz w:val="16"/>
                <w:u w:val="none"/>
              </w:rPr>
              <w:t>tksd@tksd.org.tr</w:t>
            </w:r>
          </w:hyperlink>
          <w:r w:rsidRPr="001900DB">
            <w:rPr>
              <w:rFonts w:cstheme="minorHAnsi"/>
              <w:sz w:val="16"/>
            </w:rPr>
            <w:t xml:space="preserve">; </w:t>
          </w:r>
          <w:r w:rsidRPr="001900DB">
            <w:rPr>
              <w:rFonts w:cstheme="minorHAnsi"/>
              <w:b/>
              <w:sz w:val="16"/>
            </w:rPr>
            <w:t>www.tksd.org.t</w:t>
          </w:r>
          <w:r w:rsidRPr="001900DB">
            <w:rPr>
              <w:rFonts w:ascii="Segoe UI" w:hAnsi="Segoe UI" w:cs="Segoe UI"/>
              <w:b/>
              <w:sz w:val="16"/>
            </w:rPr>
            <w:t xml:space="preserve">r </w:t>
          </w:r>
        </w:p>
      </w:tc>
    </w:tr>
  </w:tbl>
  <w:p w14:paraId="78371BB1" w14:textId="77777777" w:rsidR="00C46A6D" w:rsidRDefault="00C46A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D4086" w14:textId="77777777" w:rsidR="00481849" w:rsidRDefault="00481849" w:rsidP="00FA1295">
      <w:r>
        <w:separator/>
      </w:r>
    </w:p>
  </w:footnote>
  <w:footnote w:type="continuationSeparator" w:id="0">
    <w:p w14:paraId="199F2E8C" w14:textId="77777777" w:rsidR="00481849" w:rsidRDefault="00481849" w:rsidP="00FA1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8"/>
      <w:gridCol w:w="3068"/>
      <w:gridCol w:w="4070"/>
    </w:tblGrid>
    <w:tr w:rsidR="0021297C" w:rsidRPr="00D51E18" w14:paraId="7B119FE5" w14:textId="77777777" w:rsidTr="00F577EE">
      <w:tc>
        <w:tcPr>
          <w:tcW w:w="3068" w:type="dxa"/>
        </w:tcPr>
        <w:p w14:paraId="41122552" w14:textId="4CAA14C0" w:rsidR="0021297C" w:rsidRDefault="005E5D92" w:rsidP="00C93016">
          <w:pPr>
            <w:pStyle w:val="stBilgi"/>
            <w:tabs>
              <w:tab w:val="clear" w:pos="9072"/>
              <w:tab w:val="left" w:pos="820"/>
              <w:tab w:val="right" w:pos="8789"/>
            </w:tabs>
            <w:ind w:right="1"/>
            <w:rPr>
              <w:sz w:val="32"/>
            </w:rPr>
          </w:pPr>
          <w:r w:rsidRPr="00187895">
            <w:rPr>
              <w:noProof/>
              <w:lang w:val="tr-TR"/>
            </w:rPr>
            <w:drawing>
              <wp:inline distT="0" distB="0" distL="0" distR="0" wp14:anchorId="33EAD8E0" wp14:editId="538EDC05">
                <wp:extent cx="1076325" cy="4572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975" t="28865" r="12077" b="379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8" w:type="dxa"/>
        </w:tcPr>
        <w:p w14:paraId="702E85DD" w14:textId="77777777" w:rsidR="0021297C" w:rsidRDefault="001900DB" w:rsidP="0021297C">
          <w:pPr>
            <w:pStyle w:val="stBilgi"/>
            <w:tabs>
              <w:tab w:val="clear" w:pos="9072"/>
              <w:tab w:val="left" w:pos="820"/>
              <w:tab w:val="right" w:pos="8789"/>
            </w:tabs>
            <w:ind w:right="1"/>
            <w:jc w:val="center"/>
            <w:rPr>
              <w:sz w:val="32"/>
            </w:rPr>
          </w:pPr>
          <w:r>
            <w:object w:dxaOrig="9891" w:dyaOrig="2690" w14:anchorId="3CAA241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8.5pt;height:32pt">
                <v:imagedata r:id="rId2" o:title=""/>
              </v:shape>
              <o:OLEObject Type="Embed" ProgID="PBrush" ShapeID="_x0000_i1025" DrawAspect="Content" ObjectID="_1816160365" r:id="rId3"/>
            </w:object>
          </w:r>
        </w:p>
      </w:tc>
      <w:tc>
        <w:tcPr>
          <w:tcW w:w="4070" w:type="dxa"/>
        </w:tcPr>
        <w:p w14:paraId="43D26FA3" w14:textId="3988C435" w:rsidR="0021297C" w:rsidRPr="00D51E18" w:rsidRDefault="005E5D92" w:rsidP="00F577EE">
          <w:pPr>
            <w:pStyle w:val="stBilgi"/>
            <w:tabs>
              <w:tab w:val="clear" w:pos="9072"/>
              <w:tab w:val="left" w:pos="820"/>
              <w:tab w:val="right" w:pos="8789"/>
            </w:tabs>
            <w:ind w:right="1"/>
            <w:jc w:val="right"/>
            <w:rPr>
              <w:rFonts w:ascii="Segoe UI" w:hAnsi="Segoe UI" w:cs="Segoe UI"/>
              <w:b/>
              <w:sz w:val="36"/>
            </w:rPr>
          </w:pPr>
          <w:proofErr w:type="spellStart"/>
          <w:r w:rsidRPr="00F577EE">
            <w:rPr>
              <w:rFonts w:ascii="Segoe UI" w:hAnsi="Segoe UI" w:cs="Segoe UI"/>
              <w:b/>
              <w:color w:val="5B9BD5" w:themeColor="accent1"/>
              <w:sz w:val="28"/>
              <w:szCs w:val="16"/>
            </w:rPr>
            <w:t>Eğitim</w:t>
          </w:r>
          <w:proofErr w:type="spellEnd"/>
          <w:r w:rsidRPr="00F577EE">
            <w:rPr>
              <w:rFonts w:ascii="Segoe UI" w:hAnsi="Segoe UI" w:cs="Segoe UI"/>
              <w:b/>
              <w:color w:val="5B9BD5" w:themeColor="accent1"/>
              <w:sz w:val="28"/>
              <w:szCs w:val="16"/>
            </w:rPr>
            <w:t xml:space="preserve"> </w:t>
          </w:r>
          <w:proofErr w:type="spellStart"/>
          <w:r w:rsidRPr="00F577EE">
            <w:rPr>
              <w:rFonts w:ascii="Segoe UI" w:hAnsi="Segoe UI" w:cs="Segoe UI"/>
              <w:b/>
              <w:color w:val="5B9BD5" w:themeColor="accent1"/>
              <w:sz w:val="28"/>
              <w:szCs w:val="16"/>
            </w:rPr>
            <w:t>İçeriği</w:t>
          </w:r>
          <w:proofErr w:type="spellEnd"/>
          <w:r w:rsidR="00F577EE" w:rsidRPr="00F577EE">
            <w:rPr>
              <w:rFonts w:ascii="Segoe UI" w:hAnsi="Segoe UI" w:cs="Segoe UI"/>
              <w:b/>
              <w:color w:val="5B9BD5" w:themeColor="accent1"/>
              <w:sz w:val="28"/>
              <w:szCs w:val="16"/>
            </w:rPr>
            <w:t xml:space="preserve"> &amp; </w:t>
          </w:r>
          <w:proofErr w:type="spellStart"/>
          <w:r w:rsidR="00F577EE" w:rsidRPr="00F577EE">
            <w:rPr>
              <w:rFonts w:ascii="Segoe UI" w:hAnsi="Segoe UI" w:cs="Segoe UI"/>
              <w:b/>
              <w:color w:val="5B9BD5" w:themeColor="accent1"/>
              <w:sz w:val="28"/>
              <w:szCs w:val="16"/>
            </w:rPr>
            <w:t>Programı</w:t>
          </w:r>
          <w:proofErr w:type="spellEnd"/>
        </w:p>
      </w:tc>
    </w:tr>
  </w:tbl>
  <w:p w14:paraId="6E3012AB" w14:textId="382866B2" w:rsidR="00E35A9A" w:rsidRDefault="0021297C" w:rsidP="0021297C">
    <w:pPr>
      <w:pStyle w:val="stBilgi"/>
      <w:tabs>
        <w:tab w:val="clear" w:pos="9072"/>
        <w:tab w:val="left" w:pos="3942"/>
      </w:tabs>
    </w:pPr>
    <w:r>
      <w:tab/>
    </w:r>
  </w:p>
  <w:p w14:paraId="10873804" w14:textId="518A7BFF" w:rsidR="00901B97" w:rsidRPr="00D51E18" w:rsidRDefault="000941BD" w:rsidP="00C93016">
    <w:pPr>
      <w:pStyle w:val="stBilgi"/>
      <w:tabs>
        <w:tab w:val="clear" w:pos="9072"/>
      </w:tabs>
      <w:ind w:right="1"/>
      <w:rPr>
        <w:rFonts w:ascii="Segoe UI" w:hAnsi="Segoe UI" w:cs="Segoe UI"/>
        <w:b/>
        <w:bCs/>
        <w:color w:val="ED7D31" w:themeColor="accent2"/>
        <w:sz w:val="28"/>
        <w:szCs w:val="32"/>
      </w:rPr>
    </w:pPr>
    <w:proofErr w:type="spellStart"/>
    <w:r w:rsidRPr="000941BD">
      <w:rPr>
        <w:rFonts w:ascii="Segoe UI" w:hAnsi="Segoe UI" w:cs="Segoe UI"/>
        <w:b/>
        <w:bCs/>
        <w:color w:val="ED7D31" w:themeColor="accent2"/>
        <w:sz w:val="32"/>
        <w:szCs w:val="36"/>
      </w:rPr>
      <w:t>Sınırda</w:t>
    </w:r>
    <w:proofErr w:type="spellEnd"/>
    <w:r w:rsidRPr="000941BD">
      <w:rPr>
        <w:rFonts w:ascii="Segoe UI" w:hAnsi="Segoe UI" w:cs="Segoe UI"/>
        <w:b/>
        <w:bCs/>
        <w:color w:val="ED7D31" w:themeColor="accent2"/>
        <w:sz w:val="32"/>
        <w:szCs w:val="36"/>
      </w:rPr>
      <w:t xml:space="preserve"> Karbon </w:t>
    </w:r>
    <w:proofErr w:type="spellStart"/>
    <w:r w:rsidRPr="000941BD">
      <w:rPr>
        <w:rFonts w:ascii="Segoe UI" w:hAnsi="Segoe UI" w:cs="Segoe UI"/>
        <w:b/>
        <w:bCs/>
        <w:color w:val="ED7D31" w:themeColor="accent2"/>
        <w:sz w:val="32"/>
        <w:szCs w:val="36"/>
      </w:rPr>
      <w:t>Düzenleme</w:t>
    </w:r>
    <w:proofErr w:type="spellEnd"/>
    <w:r w:rsidRPr="000941BD">
      <w:rPr>
        <w:rFonts w:ascii="Segoe UI" w:hAnsi="Segoe UI" w:cs="Segoe UI"/>
        <w:b/>
        <w:bCs/>
        <w:color w:val="ED7D31" w:themeColor="accent2"/>
        <w:sz w:val="32"/>
        <w:szCs w:val="36"/>
      </w:rPr>
      <w:t xml:space="preserve"> </w:t>
    </w:r>
    <w:proofErr w:type="spellStart"/>
    <w:r w:rsidRPr="000941BD">
      <w:rPr>
        <w:rFonts w:ascii="Segoe UI" w:hAnsi="Segoe UI" w:cs="Segoe UI"/>
        <w:b/>
        <w:bCs/>
        <w:color w:val="ED7D31" w:themeColor="accent2"/>
        <w:sz w:val="32"/>
        <w:szCs w:val="36"/>
      </w:rPr>
      <w:t>Mekanizması</w:t>
    </w:r>
    <w:proofErr w:type="spellEnd"/>
    <w:r w:rsidRPr="000941BD">
      <w:rPr>
        <w:rFonts w:ascii="Segoe UI" w:hAnsi="Segoe UI" w:cs="Segoe UI"/>
        <w:b/>
        <w:bCs/>
        <w:color w:val="ED7D31" w:themeColor="accent2"/>
        <w:sz w:val="32"/>
        <w:szCs w:val="36"/>
      </w:rPr>
      <w:t xml:space="preserve"> (</w:t>
    </w:r>
    <w:r w:rsidR="002B2347" w:rsidRPr="000941BD">
      <w:rPr>
        <w:rFonts w:ascii="Segoe UI" w:hAnsi="Segoe UI" w:cs="Segoe UI"/>
        <w:b/>
        <w:bCs/>
        <w:color w:val="ED7D31" w:themeColor="accent2"/>
        <w:sz w:val="32"/>
        <w:szCs w:val="36"/>
      </w:rPr>
      <w:t xml:space="preserve">SKDM) </w:t>
    </w:r>
    <w:proofErr w:type="spellStart"/>
    <w:r w:rsidRPr="000941BD">
      <w:rPr>
        <w:rFonts w:ascii="Segoe UI" w:hAnsi="Segoe UI" w:cs="Segoe UI"/>
        <w:b/>
        <w:bCs/>
        <w:color w:val="ED7D31" w:themeColor="accent2"/>
        <w:sz w:val="32"/>
        <w:szCs w:val="36"/>
      </w:rPr>
      <w:t>Eğitimi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6A41"/>
    <w:multiLevelType w:val="hybridMultilevel"/>
    <w:tmpl w:val="9208C7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F1ADE"/>
    <w:multiLevelType w:val="hybridMultilevel"/>
    <w:tmpl w:val="FA089EDC"/>
    <w:lvl w:ilvl="0" w:tplc="0EF6650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5C03"/>
    <w:multiLevelType w:val="hybridMultilevel"/>
    <w:tmpl w:val="5EB257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B6A3F"/>
    <w:multiLevelType w:val="hybridMultilevel"/>
    <w:tmpl w:val="9274FC90"/>
    <w:lvl w:ilvl="0" w:tplc="28BAD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046C1"/>
    <w:multiLevelType w:val="hybridMultilevel"/>
    <w:tmpl w:val="48DC700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A0637A"/>
    <w:multiLevelType w:val="hybridMultilevel"/>
    <w:tmpl w:val="DB583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F3AF7"/>
    <w:multiLevelType w:val="hybridMultilevel"/>
    <w:tmpl w:val="B17C8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954CC"/>
    <w:multiLevelType w:val="hybridMultilevel"/>
    <w:tmpl w:val="D702EB6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CD7B87"/>
    <w:multiLevelType w:val="hybridMultilevel"/>
    <w:tmpl w:val="FF8E77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D3196"/>
    <w:multiLevelType w:val="hybridMultilevel"/>
    <w:tmpl w:val="2E64406C"/>
    <w:lvl w:ilvl="0" w:tplc="28BAD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E606B"/>
    <w:multiLevelType w:val="hybridMultilevel"/>
    <w:tmpl w:val="4C0E162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0059A5"/>
    <w:multiLevelType w:val="hybridMultilevel"/>
    <w:tmpl w:val="95A42AA4"/>
    <w:lvl w:ilvl="0" w:tplc="28BAD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912C2"/>
    <w:multiLevelType w:val="hybridMultilevel"/>
    <w:tmpl w:val="9D288FC6"/>
    <w:lvl w:ilvl="0" w:tplc="28BAD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30F0D"/>
    <w:multiLevelType w:val="hybridMultilevel"/>
    <w:tmpl w:val="3760C3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21C8E"/>
    <w:multiLevelType w:val="hybridMultilevel"/>
    <w:tmpl w:val="51B05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21236"/>
    <w:multiLevelType w:val="hybridMultilevel"/>
    <w:tmpl w:val="B8868F5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0864AE"/>
    <w:multiLevelType w:val="hybridMultilevel"/>
    <w:tmpl w:val="1F4E54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673066">
    <w:abstractNumId w:val="14"/>
  </w:num>
  <w:num w:numId="2" w16cid:durableId="1091315254">
    <w:abstractNumId w:val="0"/>
  </w:num>
  <w:num w:numId="3" w16cid:durableId="250310063">
    <w:abstractNumId w:val="1"/>
  </w:num>
  <w:num w:numId="4" w16cid:durableId="2094932597">
    <w:abstractNumId w:val="8"/>
  </w:num>
  <w:num w:numId="5" w16cid:durableId="1537045082">
    <w:abstractNumId w:val="13"/>
  </w:num>
  <w:num w:numId="6" w16cid:durableId="1722901004">
    <w:abstractNumId w:val="2"/>
  </w:num>
  <w:num w:numId="7" w16cid:durableId="895821693">
    <w:abstractNumId w:val="6"/>
  </w:num>
  <w:num w:numId="8" w16cid:durableId="1609315274">
    <w:abstractNumId w:val="5"/>
  </w:num>
  <w:num w:numId="9" w16cid:durableId="347293697">
    <w:abstractNumId w:val="16"/>
  </w:num>
  <w:num w:numId="10" w16cid:durableId="389772590">
    <w:abstractNumId w:val="11"/>
  </w:num>
  <w:num w:numId="11" w16cid:durableId="736977553">
    <w:abstractNumId w:val="12"/>
  </w:num>
  <w:num w:numId="12" w16cid:durableId="895556480">
    <w:abstractNumId w:val="9"/>
  </w:num>
  <w:num w:numId="13" w16cid:durableId="369184236">
    <w:abstractNumId w:val="3"/>
  </w:num>
  <w:num w:numId="14" w16cid:durableId="939871111">
    <w:abstractNumId w:val="10"/>
  </w:num>
  <w:num w:numId="15" w16cid:durableId="1658418698">
    <w:abstractNumId w:val="7"/>
  </w:num>
  <w:num w:numId="16" w16cid:durableId="1844317593">
    <w:abstractNumId w:val="15"/>
  </w:num>
  <w:num w:numId="17" w16cid:durableId="5186171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295"/>
    <w:rsid w:val="00001863"/>
    <w:rsid w:val="00003C61"/>
    <w:rsid w:val="0000565D"/>
    <w:rsid w:val="00013EA2"/>
    <w:rsid w:val="000514DE"/>
    <w:rsid w:val="00090C43"/>
    <w:rsid w:val="000941BD"/>
    <w:rsid w:val="00097CAF"/>
    <w:rsid w:val="000B2349"/>
    <w:rsid w:val="000B57B5"/>
    <w:rsid w:val="000F64B2"/>
    <w:rsid w:val="00137056"/>
    <w:rsid w:val="0014650E"/>
    <w:rsid w:val="001900DB"/>
    <w:rsid w:val="001B72E7"/>
    <w:rsid w:val="001D65C1"/>
    <w:rsid w:val="00201032"/>
    <w:rsid w:val="0021297C"/>
    <w:rsid w:val="00224142"/>
    <w:rsid w:val="00226DCE"/>
    <w:rsid w:val="00266138"/>
    <w:rsid w:val="00286564"/>
    <w:rsid w:val="002B2347"/>
    <w:rsid w:val="002B370A"/>
    <w:rsid w:val="002F3804"/>
    <w:rsid w:val="00302807"/>
    <w:rsid w:val="003266A6"/>
    <w:rsid w:val="0033636A"/>
    <w:rsid w:val="00383C55"/>
    <w:rsid w:val="003E3F02"/>
    <w:rsid w:val="004269A7"/>
    <w:rsid w:val="00442FA0"/>
    <w:rsid w:val="00446E7D"/>
    <w:rsid w:val="00460047"/>
    <w:rsid w:val="00481849"/>
    <w:rsid w:val="004933F4"/>
    <w:rsid w:val="004B5691"/>
    <w:rsid w:val="004E30CA"/>
    <w:rsid w:val="004E5CD1"/>
    <w:rsid w:val="004F025F"/>
    <w:rsid w:val="004F6B13"/>
    <w:rsid w:val="00527EB1"/>
    <w:rsid w:val="0053208D"/>
    <w:rsid w:val="0053775A"/>
    <w:rsid w:val="0056031A"/>
    <w:rsid w:val="00591ED3"/>
    <w:rsid w:val="005D7FF8"/>
    <w:rsid w:val="005E5D92"/>
    <w:rsid w:val="006479BB"/>
    <w:rsid w:val="006910D4"/>
    <w:rsid w:val="006945F2"/>
    <w:rsid w:val="006A5B60"/>
    <w:rsid w:val="006A7774"/>
    <w:rsid w:val="006B1033"/>
    <w:rsid w:val="006C3729"/>
    <w:rsid w:val="00704A22"/>
    <w:rsid w:val="00730031"/>
    <w:rsid w:val="00764624"/>
    <w:rsid w:val="007754B1"/>
    <w:rsid w:val="0077723B"/>
    <w:rsid w:val="007946F4"/>
    <w:rsid w:val="00796133"/>
    <w:rsid w:val="007B3D4D"/>
    <w:rsid w:val="007C5AF6"/>
    <w:rsid w:val="007D520B"/>
    <w:rsid w:val="0088013F"/>
    <w:rsid w:val="008B3F3E"/>
    <w:rsid w:val="008D144B"/>
    <w:rsid w:val="008D186C"/>
    <w:rsid w:val="008F3170"/>
    <w:rsid w:val="00901B97"/>
    <w:rsid w:val="00934251"/>
    <w:rsid w:val="00940AD1"/>
    <w:rsid w:val="00970EA1"/>
    <w:rsid w:val="00971506"/>
    <w:rsid w:val="009A78C5"/>
    <w:rsid w:val="009B39C4"/>
    <w:rsid w:val="009E33A5"/>
    <w:rsid w:val="009F11AB"/>
    <w:rsid w:val="009F58E4"/>
    <w:rsid w:val="00A00ECD"/>
    <w:rsid w:val="00A275DA"/>
    <w:rsid w:val="00A34648"/>
    <w:rsid w:val="00A42719"/>
    <w:rsid w:val="00A440C2"/>
    <w:rsid w:val="00A75BF7"/>
    <w:rsid w:val="00A77D49"/>
    <w:rsid w:val="00AD3863"/>
    <w:rsid w:val="00AE58D8"/>
    <w:rsid w:val="00B0561F"/>
    <w:rsid w:val="00B23EDB"/>
    <w:rsid w:val="00B30DD0"/>
    <w:rsid w:val="00B36AAB"/>
    <w:rsid w:val="00B67D4B"/>
    <w:rsid w:val="00B758F4"/>
    <w:rsid w:val="00B86B16"/>
    <w:rsid w:val="00BA27F4"/>
    <w:rsid w:val="00BA65BF"/>
    <w:rsid w:val="00BB2377"/>
    <w:rsid w:val="00BE385A"/>
    <w:rsid w:val="00C0363D"/>
    <w:rsid w:val="00C21FD0"/>
    <w:rsid w:val="00C46A6D"/>
    <w:rsid w:val="00C83852"/>
    <w:rsid w:val="00C93016"/>
    <w:rsid w:val="00CC4D42"/>
    <w:rsid w:val="00D15171"/>
    <w:rsid w:val="00D25D06"/>
    <w:rsid w:val="00D366A5"/>
    <w:rsid w:val="00D37F8F"/>
    <w:rsid w:val="00D51E18"/>
    <w:rsid w:val="00D800C4"/>
    <w:rsid w:val="00D97B38"/>
    <w:rsid w:val="00DD6124"/>
    <w:rsid w:val="00DE0ACB"/>
    <w:rsid w:val="00DF3608"/>
    <w:rsid w:val="00DF4E42"/>
    <w:rsid w:val="00E04828"/>
    <w:rsid w:val="00E35A9A"/>
    <w:rsid w:val="00E62002"/>
    <w:rsid w:val="00E75B26"/>
    <w:rsid w:val="00E82D60"/>
    <w:rsid w:val="00E912C9"/>
    <w:rsid w:val="00ED6DB6"/>
    <w:rsid w:val="00EE619A"/>
    <w:rsid w:val="00EE7A65"/>
    <w:rsid w:val="00F42649"/>
    <w:rsid w:val="00F577EE"/>
    <w:rsid w:val="00F64E9C"/>
    <w:rsid w:val="00F866E4"/>
    <w:rsid w:val="00F96D73"/>
    <w:rsid w:val="00FA1295"/>
    <w:rsid w:val="00FA2866"/>
    <w:rsid w:val="00FC538B"/>
    <w:rsid w:val="00FD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5F32D"/>
  <w15:chartTrackingRefBased/>
  <w15:docId w15:val="{9D62B0BB-8B7D-4665-B18C-880B293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A129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1295"/>
  </w:style>
  <w:style w:type="paragraph" w:styleId="AltBilgi">
    <w:name w:val="footer"/>
    <w:basedOn w:val="Normal"/>
    <w:link w:val="AltBilgiChar"/>
    <w:uiPriority w:val="99"/>
    <w:unhideWhenUsed/>
    <w:rsid w:val="00FA129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1295"/>
  </w:style>
  <w:style w:type="paragraph" w:styleId="ListeParagraf">
    <w:name w:val="List Paragraph"/>
    <w:basedOn w:val="Normal"/>
    <w:uiPriority w:val="34"/>
    <w:qFormat/>
    <w:rsid w:val="00FA1295"/>
    <w:pPr>
      <w:ind w:left="720"/>
      <w:contextualSpacing/>
    </w:pPr>
  </w:style>
  <w:style w:type="table" w:styleId="TabloKlavuzu">
    <w:name w:val="Table Grid"/>
    <w:basedOn w:val="NormalTablo"/>
    <w:uiPriority w:val="39"/>
    <w:rsid w:val="00212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46A6D"/>
    <w:rPr>
      <w:color w:val="0563C1" w:themeColor="hyperlink"/>
      <w:u w:val="single"/>
    </w:rPr>
  </w:style>
  <w:style w:type="paragraph" w:customStyle="1" w:styleId="stbilgi0">
    <w:name w:val="Üstbilgi"/>
    <w:basedOn w:val="Normal"/>
    <w:rsid w:val="00137056"/>
    <w:pPr>
      <w:tabs>
        <w:tab w:val="center" w:pos="4320"/>
        <w:tab w:val="right" w:pos="8640"/>
      </w:tabs>
    </w:pPr>
    <w:rPr>
      <w:lang w:val="en-AU"/>
    </w:rPr>
  </w:style>
  <w:style w:type="paragraph" w:styleId="AralkYok">
    <w:name w:val="No Spacing"/>
    <w:uiPriority w:val="1"/>
    <w:qFormat/>
    <w:rsid w:val="00137056"/>
    <w:pPr>
      <w:spacing w:after="0" w:line="240" w:lineRule="auto"/>
    </w:pPr>
    <w:rPr>
      <w:rFonts w:ascii="Calibri" w:eastAsia="Calibri" w:hAnsi="Calibri" w:cs="Times New Roman"/>
    </w:rPr>
  </w:style>
  <w:style w:type="table" w:styleId="ListeTablo3-Vurgu5">
    <w:name w:val="List Table 3 Accent 5"/>
    <w:basedOn w:val="NormalTablo"/>
    <w:uiPriority w:val="48"/>
    <w:rsid w:val="00BB237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lo3-Vurgu1">
    <w:name w:val="List Table 3 Accent 1"/>
    <w:basedOn w:val="NormalTablo"/>
    <w:uiPriority w:val="48"/>
    <w:rsid w:val="00BB237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KlavuzTablo1Ak-Vurgu5">
    <w:name w:val="Grid Table 1 Light Accent 5"/>
    <w:basedOn w:val="NormalTablo"/>
    <w:uiPriority w:val="46"/>
    <w:rsid w:val="00FC538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FC538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7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6263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3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3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ksd@tksd.org.t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Şenol GÜNDOĞAN</dc:creator>
  <cp:keywords/>
  <dc:description/>
  <cp:lastModifiedBy>VOLKAN ÇAĞIN</cp:lastModifiedBy>
  <cp:revision>14</cp:revision>
  <dcterms:created xsi:type="dcterms:W3CDTF">2025-08-05T10:13:00Z</dcterms:created>
  <dcterms:modified xsi:type="dcterms:W3CDTF">2025-08-07T04:59:00Z</dcterms:modified>
</cp:coreProperties>
</file>